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before="120" w:beforeLines="50" w:after="120" w:afterLines="50" w:line="240" w:lineRule="auto"/>
        <w:ind w:firstLine="0" w:firstLineChars="0"/>
        <w:rPr>
          <w:rFonts w:ascii="宋体" w:hAnsi="宋体"/>
          <w:bCs/>
          <w:iCs/>
          <w:color w:val="000000"/>
          <w:sz w:val="18"/>
          <w:szCs w:val="18"/>
        </w:rPr>
      </w:pPr>
      <w:r>
        <w:rPr>
          <w:rFonts w:hint="eastAsia" w:ascii="宋体" w:hAnsi="宋体"/>
          <w:bCs/>
          <w:iCs/>
          <w:color w:val="000000"/>
          <w:sz w:val="18"/>
          <w:szCs w:val="18"/>
        </w:rPr>
        <w:t>证券代码：300498                                                                   证券简称：温氏股份</w:t>
      </w:r>
    </w:p>
    <w:p>
      <w:pPr>
        <w:widowControl w:val="0"/>
        <w:spacing w:before="120" w:beforeLines="50" w:after="120" w:afterLines="50" w:line="240" w:lineRule="auto"/>
        <w:ind w:firstLine="0" w:firstLineChars="0"/>
        <w:jc w:val="center"/>
        <w:rPr>
          <w:rFonts w:ascii="宋体" w:hAnsi="宋体"/>
          <w:b/>
          <w:bCs/>
          <w:iCs/>
          <w:color w:val="000000"/>
          <w:sz w:val="32"/>
          <w:szCs w:val="32"/>
        </w:rPr>
      </w:pPr>
      <w:r>
        <w:rPr>
          <w:rFonts w:hint="eastAsia" w:ascii="宋体" w:hAnsi="宋体"/>
          <w:b/>
          <w:bCs/>
          <w:iCs/>
          <w:color w:val="000000"/>
          <w:sz w:val="32"/>
          <w:szCs w:val="32"/>
        </w:rPr>
        <w:t>温氏食品集团股份有限公司投资者关系活动记录表</w:t>
      </w:r>
    </w:p>
    <w:p>
      <w:pPr>
        <w:widowControl w:val="0"/>
        <w:spacing w:line="240" w:lineRule="auto"/>
        <w:ind w:firstLine="0" w:firstLineChars="0"/>
        <w:rPr>
          <w:rFonts w:hint="eastAsia" w:ascii="宋体" w:hAnsi="宋体" w:eastAsia="宋体"/>
          <w:bCs/>
          <w:iCs/>
          <w:color w:val="000000"/>
          <w:sz w:val="18"/>
          <w:szCs w:val="18"/>
          <w:lang w:val="en-US" w:eastAsia="zh-CN"/>
        </w:rPr>
      </w:pPr>
      <w:r>
        <w:rPr>
          <w:rFonts w:hint="eastAsia" w:ascii="宋体" w:hAnsi="宋体"/>
          <w:bCs/>
          <w:iCs/>
          <w:color w:val="000000"/>
          <w:sz w:val="18"/>
          <w:szCs w:val="18"/>
        </w:rPr>
        <w:t xml:space="preserve">                                                                                           编号：</w:t>
      </w:r>
      <w:r>
        <w:rPr>
          <w:rFonts w:hint="eastAsia" w:ascii="宋体" w:hAnsi="宋体"/>
          <w:bCs/>
          <w:iCs/>
          <w:color w:val="000000"/>
          <w:sz w:val="18"/>
          <w:szCs w:val="18"/>
          <w:lang w:val="en-US" w:eastAsia="zh-CN"/>
        </w:rPr>
        <w:t>2018032</w:t>
      </w:r>
    </w:p>
    <w:tbl>
      <w:tblPr>
        <w:tblStyle w:val="7"/>
        <w:tblW w:w="962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8"/>
        <w:gridCol w:w="76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line="420" w:lineRule="exact"/>
              <w:ind w:firstLine="0" w:firstLineChars="0"/>
              <w:rPr>
                <w:rFonts w:ascii="宋体" w:hAnsi="宋体" w:cs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  <w:shd w:val="clear" w:color="auto" w:fill="FFFFFF"/>
              </w:rPr>
              <w:t>投资者关系活动类别</w:t>
            </w:r>
          </w:p>
        </w:tc>
        <w:tc>
          <w:tcPr>
            <w:tcW w:w="7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line="420" w:lineRule="exact"/>
              <w:ind w:firstLine="0" w:firstLineChars="0"/>
              <w:rPr>
                <w:rFonts w:ascii="宋体" w:hAnsi="宋体" w:cs="宋体"/>
                <w:bCs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  <w:shd w:val="clear" w:color="auto" w:fill="FFFFFF"/>
              </w:rPr>
              <w:sym w:font="Wingdings 2" w:char="00A3"/>
            </w: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  <w:shd w:val="clear" w:color="auto" w:fill="FFFFFF"/>
              </w:rPr>
              <w:t xml:space="preserve">特定对象调研       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  <w:shd w:val="clear" w:color="auto" w:fill="FFFFFF"/>
              </w:rPr>
              <w:sym w:font="Times New Roman" w:char="0000"/>
            </w: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  <w:shd w:val="clear" w:color="auto" w:fill="FFFFFF"/>
              </w:rPr>
              <w:sym w:font="Wingdings 2" w:char="00A3"/>
            </w: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  <w:shd w:val="clear" w:color="auto" w:fill="FFFFFF"/>
              </w:rPr>
              <w:t>分析师会议</w:t>
            </w:r>
          </w:p>
          <w:p>
            <w:pPr>
              <w:shd w:val="clear" w:color="auto" w:fill="FFFFFF"/>
              <w:spacing w:line="420" w:lineRule="exact"/>
              <w:ind w:firstLine="0" w:firstLineChars="0"/>
              <w:rPr>
                <w:rFonts w:ascii="宋体" w:hAnsi="宋体" w:cs="宋体"/>
                <w:bCs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  <w:shd w:val="clear" w:color="auto" w:fill="FFFFFF"/>
              </w:rPr>
              <w:sym w:font="Wingdings 2" w:char="00A3"/>
            </w: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  <w:shd w:val="clear" w:color="auto" w:fill="FFFFFF"/>
              </w:rPr>
              <w:t xml:space="preserve">媒体采访           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  <w:shd w:val="clear" w:color="auto" w:fill="FFFFFF"/>
              </w:rPr>
              <w:sym w:font="Times New Roman" w:char="0000"/>
            </w: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  <w:shd w:val="clear" w:color="auto" w:fill="FFFFFF"/>
              </w:rPr>
              <w:sym w:font="Wingdings 2" w:char="00A3"/>
            </w: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  <w:shd w:val="clear" w:color="auto" w:fill="FFFFFF"/>
              </w:rPr>
              <w:t>业绩说明会</w:t>
            </w:r>
          </w:p>
          <w:p>
            <w:pPr>
              <w:shd w:val="clear" w:color="auto" w:fill="FFFFFF"/>
              <w:spacing w:line="420" w:lineRule="exact"/>
              <w:ind w:firstLine="0" w:firstLineChars="0"/>
              <w:rPr>
                <w:rFonts w:ascii="宋体" w:hAnsi="宋体" w:cs="宋体"/>
                <w:bCs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  <w:shd w:val="clear" w:color="auto" w:fill="FFFFFF"/>
              </w:rPr>
              <w:sym w:font="Wingdings 2" w:char="00A3"/>
            </w: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  <w:shd w:val="clear" w:color="auto" w:fill="FFFFFF"/>
              </w:rPr>
              <w:t xml:space="preserve">新闻发布会           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  <w:shd w:val="clear" w:color="auto" w:fill="FFFFFF"/>
              </w:rPr>
              <w:sym w:font="Wingdings 2" w:char="00A3"/>
            </w: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  <w:shd w:val="clear" w:color="auto" w:fill="FFFFFF"/>
              </w:rPr>
              <w:t>路演活动</w:t>
            </w:r>
          </w:p>
          <w:p>
            <w:pPr>
              <w:shd w:val="clear" w:color="auto" w:fill="FFFFFF"/>
              <w:tabs>
                <w:tab w:val="left" w:pos="3045"/>
                <w:tab w:val="center" w:pos="3199"/>
              </w:tabs>
              <w:spacing w:line="420" w:lineRule="exact"/>
              <w:ind w:firstLine="0" w:firstLineChars="0"/>
              <w:rPr>
                <w:rFonts w:ascii="宋体" w:hAnsi="宋体" w:cs="宋体"/>
                <w:bCs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  <w:shd w:val="clear" w:color="auto" w:fill="FFFFFF"/>
              </w:rPr>
              <w:sym w:font="Wingdings 2" w:char="00A3"/>
            </w: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  <w:shd w:val="clear" w:color="auto" w:fill="FFFFFF"/>
              </w:rPr>
              <w:t>现场参观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  <w:shd w:val="clear" w:color="auto" w:fill="FFFFFF"/>
              </w:rPr>
              <w:tab/>
            </w:r>
          </w:p>
          <w:p>
            <w:pPr>
              <w:shd w:val="clear" w:color="auto" w:fill="FFFFFF"/>
              <w:tabs>
                <w:tab w:val="center" w:pos="3199"/>
              </w:tabs>
              <w:spacing w:line="420" w:lineRule="exact"/>
              <w:ind w:firstLine="0" w:firstLineChars="0"/>
              <w:rPr>
                <w:rFonts w:ascii="宋体" w:hAnsi="宋体" w:cs="宋体"/>
                <w:bCs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  <w:shd w:val="clear" w:color="auto" w:fill="FFFFFF"/>
              </w:rPr>
              <w:sym w:font="Wingdings 2" w:char="0052"/>
            </w: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  <w:shd w:val="clear" w:color="auto" w:fill="FFFFFF"/>
              </w:rPr>
              <w:t>其他 （请文字说明其他活动内容</w:t>
            </w:r>
            <w:r>
              <w:rPr>
                <w:rFonts w:ascii="宋体" w:hAnsi="宋体" w:cs="宋体"/>
                <w:bCs/>
                <w:color w:val="000000"/>
                <w:kern w:val="0"/>
                <w:szCs w:val="21"/>
                <w:shd w:val="clear" w:color="auto" w:fill="FFFFFF"/>
              </w:rPr>
              <w:t>）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  <w:shd w:val="clear" w:color="auto" w:fill="FFFFFF"/>
              </w:rPr>
              <w:t xml:space="preserve">  </w:t>
            </w:r>
            <w:r>
              <w:rPr>
                <w:rFonts w:hint="eastAsia" w:ascii="宋体" w:hAnsi="宋体" w:cs="宋体"/>
                <w:szCs w:val="21"/>
                <w:u w:val="single"/>
              </w:rPr>
              <w:t>华泰证券2</w:t>
            </w:r>
            <w:r>
              <w:rPr>
                <w:rFonts w:ascii="宋体" w:hAnsi="宋体" w:cs="宋体"/>
                <w:szCs w:val="21"/>
                <w:u w:val="single"/>
              </w:rPr>
              <w:t>018</w:t>
            </w:r>
            <w:r>
              <w:rPr>
                <w:rFonts w:hint="eastAsia" w:ascii="宋体" w:hAnsi="宋体" w:cs="宋体"/>
                <w:szCs w:val="21"/>
                <w:u w:val="single"/>
              </w:rPr>
              <w:t>年度策略会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  <w:u w:val="single"/>
                <w:shd w:val="clear" w:color="auto" w:fill="FFFFFF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line="420" w:lineRule="exact"/>
              <w:ind w:firstLine="0" w:firstLineChars="0"/>
              <w:rPr>
                <w:rFonts w:ascii="宋体" w:hAnsi="宋体" w:cs="宋体"/>
                <w:bCs/>
                <w:color w:val="0000FF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  <w:shd w:val="clear" w:color="auto" w:fill="FFFFFF"/>
              </w:rPr>
              <w:t>参与单位名称及人员姓名</w:t>
            </w:r>
          </w:p>
        </w:tc>
        <w:tc>
          <w:tcPr>
            <w:tcW w:w="7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3199"/>
              </w:tabs>
              <w:spacing w:line="560" w:lineRule="exact"/>
              <w:ind w:firstLine="0" w:firstLineChars="0"/>
              <w:rPr>
                <w:rFonts w:ascii="宋体" w:hAnsi="宋体" w:cs="宋体"/>
                <w:bCs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szCs w:val="21"/>
              </w:rPr>
              <w:t>博时基金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-</w:t>
            </w:r>
            <w:r>
              <w:rPr>
                <w:rFonts w:hint="eastAsia" w:ascii="宋体" w:hAnsi="宋体" w:cs="宋体"/>
                <w:szCs w:val="21"/>
              </w:rPr>
              <w:t>郭晓林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；</w:t>
            </w:r>
            <w:r>
              <w:rPr>
                <w:rFonts w:hint="eastAsia" w:ascii="宋体" w:hAnsi="宋体" w:cs="宋体"/>
                <w:szCs w:val="21"/>
              </w:rPr>
              <w:t>景顺长城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-</w:t>
            </w:r>
            <w:r>
              <w:rPr>
                <w:rFonts w:hint="eastAsia" w:ascii="宋体" w:hAnsi="宋体" w:cs="宋体"/>
                <w:szCs w:val="21"/>
              </w:rPr>
              <w:t>李冉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；</w:t>
            </w:r>
            <w:r>
              <w:rPr>
                <w:rFonts w:hint="eastAsia" w:ascii="宋体" w:hAnsi="宋体" w:cs="宋体"/>
                <w:szCs w:val="21"/>
              </w:rPr>
              <w:t>易方达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-</w:t>
            </w:r>
            <w:r>
              <w:rPr>
                <w:rFonts w:hint="eastAsia" w:ascii="宋体" w:hAnsi="宋体" w:cs="宋体"/>
                <w:szCs w:val="21"/>
              </w:rPr>
              <w:t>王超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；</w:t>
            </w:r>
            <w:r>
              <w:rPr>
                <w:rFonts w:hint="eastAsia" w:ascii="宋体" w:hAnsi="宋体" w:cs="宋体"/>
                <w:szCs w:val="21"/>
              </w:rPr>
              <w:t>融通基金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-</w:t>
            </w:r>
            <w:r>
              <w:rPr>
                <w:rFonts w:hint="eastAsia" w:ascii="宋体" w:hAnsi="宋体" w:cs="宋体"/>
                <w:szCs w:val="21"/>
              </w:rPr>
              <w:t>傅尧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；</w:t>
            </w:r>
            <w:r>
              <w:rPr>
                <w:rFonts w:hint="eastAsia" w:ascii="宋体" w:hAnsi="宋体" w:cs="宋体"/>
                <w:szCs w:val="21"/>
              </w:rPr>
              <w:t>富国基金-陈杰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；</w:t>
            </w:r>
            <w:r>
              <w:rPr>
                <w:rFonts w:hint="eastAsia" w:ascii="宋体" w:hAnsi="宋体" w:cs="宋体"/>
                <w:szCs w:val="21"/>
              </w:rPr>
              <w:t>国泰君安-薛鹤翔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；</w:t>
            </w:r>
            <w:r>
              <w:rPr>
                <w:rFonts w:hint="eastAsia" w:ascii="宋体" w:hAnsi="宋体" w:cs="宋体"/>
                <w:szCs w:val="21"/>
              </w:rPr>
              <w:t>广发证券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-</w:t>
            </w:r>
            <w:r>
              <w:rPr>
                <w:rFonts w:hint="eastAsia" w:ascii="宋体" w:hAnsi="宋体" w:cs="宋体"/>
                <w:szCs w:val="21"/>
              </w:rPr>
              <w:t>李宗锐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；</w:t>
            </w:r>
            <w:r>
              <w:rPr>
                <w:rFonts w:hint="eastAsia" w:ascii="宋体" w:hAnsi="宋体" w:cs="宋体"/>
                <w:szCs w:val="21"/>
              </w:rPr>
              <w:t>中国人寿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-</w:t>
            </w:r>
            <w:r>
              <w:rPr>
                <w:rFonts w:hint="eastAsia" w:ascii="宋体" w:hAnsi="宋体" w:cs="宋体"/>
                <w:szCs w:val="21"/>
              </w:rPr>
              <w:t>周伟业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；</w:t>
            </w:r>
            <w:r>
              <w:rPr>
                <w:rFonts w:hint="eastAsia" w:ascii="宋体" w:hAnsi="宋体" w:cs="宋体"/>
                <w:szCs w:val="21"/>
              </w:rPr>
              <w:t>金豆投资-陈先明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；</w:t>
            </w:r>
            <w:r>
              <w:rPr>
                <w:rFonts w:hint="eastAsia" w:ascii="宋体" w:hAnsi="宋体" w:cs="宋体"/>
                <w:szCs w:val="21"/>
              </w:rPr>
              <w:t>津投资本-王琛皞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；</w:t>
            </w:r>
            <w:r>
              <w:rPr>
                <w:rFonts w:hint="eastAsia" w:ascii="宋体" w:hAnsi="宋体" w:cs="宋体"/>
                <w:szCs w:val="21"/>
              </w:rPr>
              <w:t>中银基金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-</w:t>
            </w:r>
            <w:r>
              <w:rPr>
                <w:rFonts w:hint="eastAsia" w:ascii="宋体" w:hAnsi="宋体" w:cs="宋体"/>
                <w:szCs w:val="21"/>
              </w:rPr>
              <w:t>王帅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；</w:t>
            </w:r>
            <w:r>
              <w:rPr>
                <w:rFonts w:hint="eastAsia" w:ascii="宋体" w:hAnsi="宋体" w:cs="宋体"/>
                <w:szCs w:val="21"/>
              </w:rPr>
              <w:t>正平资本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-</w:t>
            </w:r>
            <w:r>
              <w:rPr>
                <w:rFonts w:hint="eastAsia" w:ascii="宋体" w:hAnsi="宋体" w:cs="宋体"/>
                <w:szCs w:val="21"/>
              </w:rPr>
              <w:t>寇媛媛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；</w:t>
            </w:r>
            <w:r>
              <w:rPr>
                <w:rFonts w:hint="eastAsia" w:ascii="宋体" w:hAnsi="宋体" w:cs="宋体"/>
                <w:szCs w:val="21"/>
              </w:rPr>
              <w:t>中国太平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-</w:t>
            </w:r>
            <w:r>
              <w:rPr>
                <w:rFonts w:hint="eastAsia" w:ascii="宋体" w:hAnsi="宋体" w:cs="宋体"/>
                <w:szCs w:val="21"/>
              </w:rPr>
              <w:t>郭琦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；</w:t>
            </w:r>
            <w:r>
              <w:rPr>
                <w:rFonts w:hint="eastAsia" w:ascii="宋体" w:hAnsi="宋体" w:cs="宋体"/>
                <w:szCs w:val="21"/>
              </w:rPr>
              <w:t>善道投资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-</w:t>
            </w:r>
            <w:r>
              <w:rPr>
                <w:rFonts w:hint="eastAsia" w:ascii="宋体" w:hAnsi="宋体" w:cs="宋体"/>
                <w:szCs w:val="21"/>
              </w:rPr>
              <w:t>张磊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；</w:t>
            </w:r>
            <w:r>
              <w:rPr>
                <w:rFonts w:hint="eastAsia" w:ascii="宋体" w:hAnsi="宋体" w:cs="宋体"/>
                <w:szCs w:val="21"/>
              </w:rPr>
              <w:t>中科沃土基金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-</w:t>
            </w:r>
            <w:r>
              <w:rPr>
                <w:rFonts w:hint="eastAsia" w:ascii="宋体" w:hAnsi="宋体" w:cs="宋体"/>
                <w:szCs w:val="21"/>
              </w:rPr>
              <w:t>杨凡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；</w:t>
            </w:r>
            <w:r>
              <w:rPr>
                <w:rFonts w:hint="eastAsia" w:ascii="宋体" w:hAnsi="宋体" w:cs="宋体"/>
                <w:szCs w:val="21"/>
              </w:rPr>
              <w:t>圆信永丰基金-蒋莹诗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；</w:t>
            </w:r>
            <w:r>
              <w:rPr>
                <w:rFonts w:hint="eastAsia" w:ascii="宋体" w:hAnsi="宋体" w:cs="宋体"/>
                <w:szCs w:val="21"/>
              </w:rPr>
              <w:t>领骥资本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-</w:t>
            </w:r>
            <w:r>
              <w:rPr>
                <w:rFonts w:hint="eastAsia" w:ascii="宋体" w:hAnsi="宋体" w:cs="宋体"/>
                <w:szCs w:val="21"/>
              </w:rPr>
              <w:t>尤加颖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；</w:t>
            </w:r>
            <w:r>
              <w:rPr>
                <w:rFonts w:hint="eastAsia" w:ascii="宋体" w:hAnsi="宋体" w:cs="宋体"/>
                <w:szCs w:val="21"/>
              </w:rPr>
              <w:t>宏道投资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-</w:t>
            </w:r>
            <w:r>
              <w:rPr>
                <w:rFonts w:hint="eastAsia" w:ascii="宋体" w:hAnsi="宋体" w:cs="宋体"/>
                <w:szCs w:val="21"/>
              </w:rPr>
              <w:t>季巍等</w:t>
            </w:r>
            <w:r>
              <w:rPr>
                <w:rFonts w:ascii="宋体" w:hAnsi="宋体" w:cs="宋体"/>
                <w:szCs w:val="21"/>
              </w:rPr>
              <w:t>37</w:t>
            </w:r>
            <w:r>
              <w:rPr>
                <w:rFonts w:hint="eastAsia" w:ascii="宋体" w:hAnsi="宋体" w:cs="宋体"/>
                <w:szCs w:val="21"/>
              </w:rPr>
              <w:t>家机构投资者。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line="420" w:lineRule="exact"/>
              <w:ind w:firstLine="0" w:firstLineChars="0"/>
              <w:rPr>
                <w:rFonts w:ascii="宋体" w:hAnsi="宋体" w:cs="宋体"/>
                <w:bCs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  <w:shd w:val="clear" w:color="auto" w:fill="FFFFFF"/>
              </w:rPr>
              <w:t>时间</w:t>
            </w:r>
          </w:p>
        </w:tc>
        <w:tc>
          <w:tcPr>
            <w:tcW w:w="7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line="420" w:lineRule="exact"/>
              <w:ind w:firstLine="0" w:firstLineChars="0"/>
              <w:rPr>
                <w:rFonts w:ascii="宋体" w:hAnsi="宋体" w:cs="宋体"/>
                <w:bCs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  <w:shd w:val="clear" w:color="auto" w:fill="FFFFFF"/>
              </w:rPr>
              <w:t>2018年11月2</w:t>
            </w:r>
            <w:r>
              <w:rPr>
                <w:rFonts w:ascii="宋体" w:hAnsi="宋体" w:cs="宋体"/>
                <w:bCs/>
                <w:color w:val="000000"/>
                <w:kern w:val="0"/>
                <w:szCs w:val="21"/>
                <w:shd w:val="clear" w:color="auto" w:fill="FFFFFF"/>
              </w:rPr>
              <w:t>9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  <w:shd w:val="clear" w:color="auto" w:fill="FFFFFF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line="420" w:lineRule="exact"/>
              <w:ind w:firstLine="0" w:firstLineChars="0"/>
              <w:rPr>
                <w:rFonts w:ascii="宋体" w:hAnsi="宋体" w:cs="宋体"/>
                <w:bCs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  <w:shd w:val="clear" w:color="auto" w:fill="FFFFFF"/>
              </w:rPr>
              <w:t>地点</w:t>
            </w:r>
          </w:p>
        </w:tc>
        <w:tc>
          <w:tcPr>
            <w:tcW w:w="7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tabs>
                <w:tab w:val="center" w:pos="3199"/>
              </w:tabs>
              <w:spacing w:line="420" w:lineRule="exact"/>
              <w:ind w:firstLine="0" w:firstLineChars="0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深圳东海朗廷酒店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line="420" w:lineRule="exact"/>
              <w:ind w:firstLine="0" w:firstLineChars="0"/>
              <w:rPr>
                <w:rFonts w:ascii="宋体" w:hAnsi="宋体" w:cs="宋体"/>
                <w:bCs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  <w:shd w:val="clear" w:color="auto" w:fill="FFFFFF"/>
              </w:rPr>
              <w:t>上市公司接待人员姓名</w:t>
            </w:r>
          </w:p>
        </w:tc>
        <w:tc>
          <w:tcPr>
            <w:tcW w:w="7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line="420" w:lineRule="exact"/>
              <w:ind w:firstLine="0" w:firstLineChars="0"/>
              <w:rPr>
                <w:rFonts w:ascii="宋体" w:hAnsi="宋体" w:cs="宋体"/>
                <w:bCs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  <w:shd w:val="clear" w:color="auto" w:fill="FFFFFF"/>
              </w:rPr>
              <w:t>覃刚禄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pacing w:line="420" w:lineRule="exact"/>
              <w:ind w:firstLine="0" w:firstLineChars="0"/>
              <w:rPr>
                <w:rFonts w:ascii="宋体" w:hAnsi="宋体" w:cs="宋体"/>
                <w:bCs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  <w:shd w:val="clear" w:color="auto" w:fill="FFFFFF"/>
              </w:rPr>
              <w:t>投资者关系活动主要内容介绍</w:t>
            </w:r>
          </w:p>
          <w:p>
            <w:pPr>
              <w:widowControl w:val="0"/>
              <w:spacing w:line="240" w:lineRule="auto"/>
              <w:ind w:firstLine="0" w:firstLineChars="0"/>
              <w:rPr>
                <w:rFonts w:ascii="宋体" w:hAnsi="宋体" w:cs="宋体"/>
                <w:bCs/>
                <w:iCs/>
                <w:color w:val="000000"/>
                <w:szCs w:val="21"/>
              </w:rPr>
            </w:pPr>
          </w:p>
        </w:tc>
        <w:tc>
          <w:tcPr>
            <w:tcW w:w="7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ind w:firstLine="0" w:firstLineChars="0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一、介绍公司近况</w:t>
            </w:r>
          </w:p>
          <w:p>
            <w:pPr>
              <w:shd w:val="clear" w:color="auto" w:fill="FFFFFF"/>
              <w:spacing w:line="420" w:lineRule="exact"/>
              <w:ind w:firstLine="420"/>
              <w:rPr>
                <w:rFonts w:hint="eastAsia" w:ascii="宋体" w:hAnsi="宋体" w:cs="宋体"/>
                <w:bCs/>
                <w:color w:val="000000"/>
                <w:kern w:val="0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  <w:shd w:val="clear" w:color="auto" w:fill="FFFFFF"/>
              </w:rPr>
              <w:t>公司前三季度营收408亿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  <w:shd w:val="clear" w:color="auto" w:fill="FFFFFF"/>
                <w:lang w:eastAsia="zh-CN"/>
              </w:rPr>
              <w:t>元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  <w:shd w:val="clear" w:color="auto" w:fill="FFFFFF"/>
              </w:rPr>
              <w:t>，净利润29亿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  <w:shd w:val="clear" w:color="auto" w:fill="FFFFFF"/>
                <w:lang w:eastAsia="zh-CN"/>
              </w:rPr>
              <w:t>元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  <w:shd w:val="clear" w:color="auto" w:fill="FFFFFF"/>
              </w:rPr>
              <w:t>，资产负债率33%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  <w:shd w:val="clear" w:color="auto" w:fill="FFFFFF"/>
                <w:lang w:eastAsia="zh-CN"/>
              </w:rPr>
              <w:t>。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  <w:shd w:val="clear" w:color="auto" w:fill="FFFFFF"/>
                <w:lang w:val="en-US" w:eastAsia="zh-CN"/>
              </w:rPr>
              <w:t xml:space="preserve"> </w:t>
            </w:r>
          </w:p>
          <w:p>
            <w:pPr>
              <w:shd w:val="clear" w:color="auto" w:fill="FFFFFF"/>
              <w:spacing w:line="420" w:lineRule="exact"/>
              <w:ind w:firstLine="420"/>
              <w:rPr>
                <w:rFonts w:hint="eastAsia" w:ascii="宋体" w:hAnsi="宋体" w:cs="宋体"/>
                <w:bCs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  <w:shd w:val="clear" w:color="auto" w:fill="FFFFFF"/>
              </w:rPr>
              <w:t>到今年10月份公司已销售肉猪1808万头，预计今年肉猪上市量约2200万头。黄羽肉鸡今年上市量大概和去年持平。</w:t>
            </w:r>
          </w:p>
          <w:p>
            <w:pPr>
              <w:shd w:val="clear" w:color="auto" w:fill="FFFFFF"/>
              <w:spacing w:line="420" w:lineRule="exact"/>
              <w:ind w:firstLine="420"/>
              <w:rPr>
                <w:rFonts w:hint="eastAsia" w:ascii="宋体" w:hAnsi="宋体" w:eastAsia="宋体" w:cs="宋体"/>
                <w:bCs/>
                <w:color w:val="000000"/>
                <w:kern w:val="0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  <w:shd w:val="clear" w:color="auto" w:fill="FFFFFF"/>
              </w:rPr>
              <w:t>公司目前生产经营正常，工作重心是非洲猪瘟的防控、公司+农户合作模式的升级以及养鸡业转型升级。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  <w:shd w:val="clear" w:color="auto" w:fill="FFFFFF"/>
                <w:lang w:val="en-US" w:eastAsia="zh-CN"/>
              </w:rPr>
              <w:t xml:space="preserve"> </w:t>
            </w:r>
          </w:p>
          <w:p>
            <w:pPr>
              <w:spacing w:line="560" w:lineRule="exact"/>
              <w:ind w:firstLine="0" w:firstLineChars="0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二、Q&amp;A环节</w:t>
            </w:r>
          </w:p>
          <w:p>
            <w:pPr>
              <w:spacing w:line="560" w:lineRule="exact"/>
              <w:ind w:firstLine="0" w:firstLineChars="0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1、非洲猪瘟对养猪行业的影响如何，明年猪价怎么样？</w:t>
            </w:r>
          </w:p>
          <w:p>
            <w:pPr>
              <w:spacing w:line="560" w:lineRule="exact"/>
              <w:ind w:firstLine="0" w:firstLineChars="0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szCs w:val="21"/>
              </w:rPr>
              <w:t>答：</w:t>
            </w: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为阻断疫情传播途径，监管部门采取严格的跨省外调的监管措施，造成部分猪场商品猪被迫压栏，仔猪调运</w:t>
            </w:r>
            <w:r>
              <w:rPr>
                <w:rFonts w:hint="eastAsia" w:ascii="宋体" w:hAnsi="宋体" w:cs="宋体"/>
                <w:bCs/>
                <w:color w:val="000000"/>
                <w:szCs w:val="21"/>
                <w:lang w:eastAsia="zh-CN"/>
              </w:rPr>
              <w:t>受到了一定影响，</w:t>
            </w: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从而造成一些生猪主产区销售受阻，价格下跌，而主销区因为生猪调进减少，价格上升。</w:t>
            </w:r>
            <w:r>
              <w:rPr>
                <w:rFonts w:hint="eastAsia" w:ascii="宋体" w:hAnsi="宋体" w:cs="宋体"/>
                <w:bCs/>
                <w:color w:val="000000"/>
                <w:szCs w:val="21"/>
                <w:lang w:eastAsia="zh-CN"/>
              </w:rPr>
              <w:t>非洲猪瘟</w:t>
            </w: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疫情短期内可能还很难清除，这种生猪调运受阻的情况可能还会较长时间内存在。因此，政府在积极引导就近屠宰，企业也会逐步考虑配套屠宰产业，延伸产业链条。同时，由于种猪、猪苗调运受影响，对补栏造成一定</w:t>
            </w:r>
            <w:r>
              <w:rPr>
                <w:rFonts w:hint="eastAsia" w:ascii="宋体" w:hAnsi="宋体" w:cs="宋体"/>
                <w:bCs/>
                <w:color w:val="000000"/>
                <w:szCs w:val="21"/>
                <w:lang w:eastAsia="zh-CN"/>
              </w:rPr>
              <w:t>影响</w:t>
            </w: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。</w:t>
            </w:r>
          </w:p>
          <w:p>
            <w:pPr>
              <w:spacing w:line="560" w:lineRule="exact"/>
              <w:ind w:firstLine="0" w:firstLineChars="0"/>
              <w:rPr>
                <w:rFonts w:hint="eastAsia"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明年的猪价走势，目前判断还比较难，需要根据疫情的发展趋势、养殖户受影响程度来综合研判。</w:t>
            </w:r>
          </w:p>
          <w:p>
            <w:pPr>
              <w:spacing w:line="560" w:lineRule="exact"/>
              <w:ind w:firstLine="0" w:firstLineChars="0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2、上半年猪价那么低，在还没有发生非洲猪瘟之前，大企业</w:t>
            </w: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eastAsia="zh-CN"/>
              </w:rPr>
              <w:t>扩产、</w:t>
            </w: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扩</w:t>
            </w: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eastAsia="zh-CN"/>
              </w:rPr>
              <w:t>大</w:t>
            </w: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生猪养殖规模，这背后的逻辑是什么，你们怎么看？</w:t>
            </w:r>
          </w:p>
          <w:p>
            <w:pPr>
              <w:spacing w:line="560" w:lineRule="exact"/>
              <w:ind w:firstLine="0" w:firstLineChars="0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szCs w:val="21"/>
              </w:rPr>
              <w:t>答：</w:t>
            </w: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我认为是因为巨大的市场空间。中国生猪行业的市场空间超过万亿，而且目前行业集中度还比较低，还没有出现市占率达1</w:t>
            </w:r>
            <w:r>
              <w:rPr>
                <w:rFonts w:ascii="宋体" w:hAnsi="宋体" w:cs="宋体"/>
                <w:bCs/>
                <w:color w:val="000000"/>
                <w:szCs w:val="21"/>
              </w:rPr>
              <w:t>0%</w:t>
            </w: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的大企业，大资本、大企业都看到了这一点，所以大家努力扩产、跑马圈地。</w:t>
            </w:r>
          </w:p>
          <w:p>
            <w:pPr>
              <w:spacing w:line="560" w:lineRule="exact"/>
              <w:ind w:firstLine="0" w:firstLineChars="0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3、非洲猪瘟的影响下，公司明后年的上市量有保证吗？明年上市量多少、后年呢？</w:t>
            </w:r>
          </w:p>
          <w:p>
            <w:pPr>
              <w:spacing w:line="560" w:lineRule="exact"/>
              <w:ind w:firstLine="0" w:firstLineChars="0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szCs w:val="21"/>
              </w:rPr>
              <w:t>答：</w:t>
            </w: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目前公司还在按照原来的规划投资建设，发展养猪业。未来是否调整规划，需要看</w:t>
            </w:r>
            <w:r>
              <w:rPr>
                <w:rFonts w:hint="eastAsia" w:ascii="宋体" w:hAnsi="宋体" w:cs="宋体"/>
                <w:bCs/>
                <w:color w:val="000000"/>
                <w:szCs w:val="21"/>
                <w:lang w:eastAsia="zh-CN"/>
              </w:rPr>
              <w:t>非洲猪瘟</w:t>
            </w: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疫情的演变情况及市场情况，经过深入调研、认真分析论证后才能做决策。</w:t>
            </w:r>
          </w:p>
          <w:p>
            <w:pPr>
              <w:spacing w:line="560" w:lineRule="exact"/>
              <w:ind w:firstLine="0" w:firstLineChars="0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根据原来的规划，明年上市量约2</w:t>
            </w:r>
            <w:r>
              <w:rPr>
                <w:rFonts w:ascii="宋体" w:hAnsi="宋体" w:cs="宋体"/>
                <w:bCs/>
                <w:color w:val="000000"/>
                <w:szCs w:val="21"/>
              </w:rPr>
              <w:t>500</w:t>
            </w: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万头，后年约2</w:t>
            </w:r>
            <w:r>
              <w:rPr>
                <w:rFonts w:ascii="宋体" w:hAnsi="宋体" w:cs="宋体"/>
                <w:bCs/>
                <w:color w:val="000000"/>
                <w:szCs w:val="21"/>
              </w:rPr>
              <w:t>900</w:t>
            </w: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万头。</w:t>
            </w:r>
          </w:p>
          <w:p>
            <w:pPr>
              <w:spacing w:line="560" w:lineRule="exact"/>
              <w:ind w:firstLine="0" w:firstLineChars="0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4、</w:t>
            </w: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eastAsia="zh-CN"/>
              </w:rPr>
              <w:t>公司</w:t>
            </w: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预计今年和明年行业因非洲猪瘟而去掉的产能会达到多少？2007年发生蓝耳病时，公司有调研过行业的</w:t>
            </w: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eastAsia="zh-CN"/>
              </w:rPr>
              <w:t>去</w:t>
            </w: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产能</w:t>
            </w: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eastAsia="zh-CN"/>
              </w:rPr>
              <w:t>情况</w:t>
            </w: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吗？</w:t>
            </w:r>
          </w:p>
          <w:p>
            <w:pPr>
              <w:spacing w:line="560" w:lineRule="exact"/>
              <w:ind w:firstLine="0" w:firstLineChars="0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szCs w:val="21"/>
              </w:rPr>
              <w:t>答：</w:t>
            </w: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目前没有权威的统计数据，需要大家自己去深入调研掌握。公司的调研数据不能代表行业。</w:t>
            </w:r>
          </w:p>
          <w:p>
            <w:pPr>
              <w:tabs>
                <w:tab w:val="left" w:pos="1770"/>
              </w:tabs>
              <w:spacing w:line="560" w:lineRule="exact"/>
              <w:ind w:firstLine="0" w:firstLineChars="0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000000"/>
                <w:szCs w:val="21"/>
              </w:rPr>
              <w:t>5</w:t>
            </w: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、黄羽鸡的情况</w:t>
            </w: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eastAsia="zh-CN"/>
              </w:rPr>
              <w:t>如何</w:t>
            </w: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？</w:t>
            </w:r>
          </w:p>
          <w:p>
            <w:pPr>
              <w:tabs>
                <w:tab w:val="left" w:pos="1770"/>
              </w:tabs>
              <w:spacing w:line="560" w:lineRule="exact"/>
              <w:ind w:firstLine="0" w:firstLineChars="0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szCs w:val="21"/>
              </w:rPr>
              <w:t>答：</w:t>
            </w: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黄羽鸡前两年受H</w:t>
            </w:r>
            <w:r>
              <w:rPr>
                <w:rFonts w:ascii="宋体" w:hAnsi="宋体" w:cs="宋体"/>
                <w:bCs/>
                <w:color w:val="000000"/>
                <w:szCs w:val="21"/>
              </w:rPr>
              <w:t>7N9</w:t>
            </w: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的影响，行业主动去了部分产能，所以今年鸡价还比较好，行业实现盈利。受环保政策影响，产能恢复还比较困难，同时，受非洲猪瘟影响，如果调运影响到猪肉供给的话，鸡肉也可以起到较好的替代作用，从而促进鸡肉需求，基于这两点，</w:t>
            </w:r>
            <w:r>
              <w:rPr>
                <w:rFonts w:hint="eastAsia" w:ascii="宋体" w:hAnsi="宋体" w:cs="宋体"/>
                <w:bCs/>
                <w:color w:val="000000"/>
                <w:szCs w:val="21"/>
                <w:lang w:eastAsia="zh-CN"/>
              </w:rPr>
              <w:t>预计</w:t>
            </w:r>
            <w:bookmarkStart w:id="0" w:name="_GoBack"/>
            <w:bookmarkEnd w:id="0"/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明年养鸡业还处于盈利期。</w:t>
            </w:r>
          </w:p>
          <w:p>
            <w:pPr>
              <w:tabs>
                <w:tab w:val="left" w:pos="1770"/>
              </w:tabs>
              <w:spacing w:line="560" w:lineRule="exact"/>
              <w:ind w:firstLine="0" w:firstLineChars="0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公司这几年在努力做好养鸡业的转型升级，主要有商品肉鸡的屠宰、冰鲜销售，养殖户的效率、效益提升，养殖品种、养殖区域的调整等。未来公司养鸡业上市规模是否能扩增，主要看转型升级工作的进度和效果，目前还保持在稳定或者略有增长的状态。</w:t>
            </w:r>
          </w:p>
          <w:p>
            <w:pPr>
              <w:tabs>
                <w:tab w:val="left" w:pos="1770"/>
              </w:tabs>
              <w:spacing w:line="560" w:lineRule="exact"/>
              <w:ind w:firstLine="0" w:firstLineChars="0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6、黄羽鸡和白羽鸡的周期是否有相关性？</w:t>
            </w:r>
          </w:p>
          <w:p>
            <w:pPr>
              <w:tabs>
                <w:tab w:val="left" w:pos="1770"/>
              </w:tabs>
              <w:spacing w:line="560" w:lineRule="exact"/>
              <w:ind w:firstLine="0" w:firstLineChars="0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szCs w:val="21"/>
              </w:rPr>
              <w:t>答：</w:t>
            </w: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有一定相关性，比如黄羽鸡的价格，对白羽鸡的价格有一定带动或支撑作用。</w:t>
            </w:r>
          </w:p>
          <w:p>
            <w:pPr>
              <w:tabs>
                <w:tab w:val="left" w:pos="1770"/>
              </w:tabs>
              <w:spacing w:line="560" w:lineRule="exact"/>
              <w:ind w:firstLine="0" w:firstLineChars="0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但由于两者面对的细分市场和消费群体不一样，生产模式也不一样，所以两者在周期方面又出现不一致的情况，有时黄羽鸡行业景气，而白鸡行业不行，反之亦然。</w:t>
            </w:r>
          </w:p>
          <w:p>
            <w:pPr>
              <w:tabs>
                <w:tab w:val="left" w:pos="1770"/>
              </w:tabs>
              <w:spacing w:line="560" w:lineRule="exact"/>
              <w:ind w:firstLine="0" w:firstLineChars="0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黄羽鸡主要面向的是较高端的消费市场，比如家庭消费、酒店消费、高档餐饮企业等，白羽鸡主要面向的是团体食堂、中西式快餐店等。在生产方面，黄羽鸡引种不受国际贸易间的限制，由国内的品种选育而成；黄羽鸡适合于放养、山地养，而且饲</w:t>
            </w:r>
            <w:r>
              <w:rPr>
                <w:rFonts w:hint="eastAsia" w:ascii="宋体" w:hAnsi="宋体" w:cs="宋体"/>
                <w:bCs/>
                <w:color w:val="000000"/>
                <w:szCs w:val="21"/>
                <w:lang w:eastAsia="zh-CN"/>
              </w:rPr>
              <w:t>养</w:t>
            </w: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天龄较长，肉质较鲜美。白羽鸡都要从国外引种，饲养天龄短，适合集约化、工厂化生产。</w:t>
            </w:r>
          </w:p>
          <w:p>
            <w:pPr>
              <w:tabs>
                <w:tab w:val="left" w:pos="1770"/>
              </w:tabs>
              <w:spacing w:line="560" w:lineRule="exact"/>
              <w:ind w:firstLine="0" w:firstLineChars="0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7、公司肉猪的成本是多少？目标成本控制到多少？</w:t>
            </w:r>
          </w:p>
          <w:p>
            <w:pPr>
              <w:tabs>
                <w:tab w:val="left" w:pos="1770"/>
              </w:tabs>
              <w:spacing w:line="560" w:lineRule="exact"/>
              <w:ind w:firstLine="0" w:firstLineChars="0"/>
              <w:rPr>
                <w:rFonts w:hint="eastAsia"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szCs w:val="21"/>
              </w:rPr>
              <w:t>答：</w:t>
            </w: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约6元</w:t>
            </w:r>
            <w:r>
              <w:rPr>
                <w:rFonts w:ascii="宋体" w:hAnsi="宋体" w:cs="宋体"/>
                <w:bCs/>
                <w:color w:val="000000"/>
                <w:szCs w:val="21"/>
              </w:rPr>
              <w:t>/</w:t>
            </w: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斤，比行业平均约低一元钱，但与行业最优秀的企业比，还有一点差距。未来通过进一步的精细化的管理、效率的提高、产能的释放、技术的进步努力达到5</w:t>
            </w:r>
            <w:r>
              <w:rPr>
                <w:rFonts w:ascii="宋体" w:hAnsi="宋体" w:cs="宋体"/>
                <w:bCs/>
                <w:color w:val="000000"/>
                <w:szCs w:val="21"/>
              </w:rPr>
              <w:t>.6/</w:t>
            </w: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斤，与行业最优秀的企业并行。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ind w:firstLine="0" w:firstLineChars="0"/>
              <w:rPr>
                <w:rFonts w:ascii="宋体" w:hAnsi="宋体" w:cs="宋体"/>
                <w:bCs/>
                <w:i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iCs/>
                <w:color w:val="000000"/>
                <w:szCs w:val="21"/>
              </w:rPr>
              <w:t>附件清单（如有）</w:t>
            </w:r>
          </w:p>
        </w:tc>
        <w:tc>
          <w:tcPr>
            <w:tcW w:w="7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shd w:val="clear" w:color="auto" w:fill="FFFFFF"/>
              <w:spacing w:before="0" w:beforeAutospacing="0" w:after="0" w:afterAutospacing="0" w:line="360" w:lineRule="auto"/>
              <w:ind w:firstLine="0" w:firstLineChars="0"/>
              <w:jc w:val="both"/>
              <w:rPr>
                <w:rFonts w:ascii="宋体" w:hAnsi="宋体" w:cs="宋体"/>
                <w:bCs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kern w:val="2"/>
                <w:sz w:val="21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ind w:firstLine="0" w:firstLineChars="0"/>
              <w:rPr>
                <w:rFonts w:ascii="宋体" w:hAnsi="宋体" w:cs="宋体"/>
                <w:bCs/>
                <w:i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iCs/>
                <w:color w:val="000000"/>
                <w:szCs w:val="21"/>
              </w:rPr>
              <w:t>日期</w:t>
            </w:r>
          </w:p>
        </w:tc>
        <w:tc>
          <w:tcPr>
            <w:tcW w:w="7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shd w:val="clear" w:color="auto" w:fill="FFFFFF"/>
              <w:spacing w:before="0" w:beforeAutospacing="0" w:after="0" w:afterAutospacing="0" w:line="360" w:lineRule="auto"/>
              <w:ind w:firstLine="0" w:firstLineChars="0"/>
              <w:jc w:val="both"/>
              <w:rPr>
                <w:rFonts w:ascii="宋体" w:hAnsi="宋体" w:cs="宋体"/>
                <w:bCs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bCs/>
                <w:iCs/>
                <w:color w:val="000000"/>
                <w:kern w:val="2"/>
                <w:sz w:val="21"/>
                <w:szCs w:val="21"/>
              </w:rPr>
              <w:t>2018年11月</w:t>
            </w:r>
            <w:r>
              <w:rPr>
                <w:rFonts w:hint="eastAsia" w:ascii="宋体" w:hAnsi="宋体" w:cs="宋体"/>
                <w:bCs/>
                <w:iCs/>
                <w:color w:val="000000"/>
                <w:kern w:val="2"/>
                <w:sz w:val="21"/>
                <w:szCs w:val="21"/>
                <w:lang w:val="en-US" w:eastAsia="zh-CN"/>
              </w:rPr>
              <w:t>30</w:t>
            </w:r>
            <w:r>
              <w:rPr>
                <w:rFonts w:hint="eastAsia" w:ascii="宋体" w:hAnsi="宋体" w:cs="宋体"/>
                <w:bCs/>
                <w:iCs/>
                <w:color w:val="000000"/>
                <w:kern w:val="2"/>
                <w:sz w:val="21"/>
                <w:szCs w:val="21"/>
              </w:rPr>
              <w:t>日</w:t>
            </w:r>
          </w:p>
        </w:tc>
      </w:tr>
    </w:tbl>
    <w:p>
      <w:pPr>
        <w:tabs>
          <w:tab w:val="left" w:pos="855"/>
        </w:tabs>
        <w:spacing w:line="240" w:lineRule="auto"/>
        <w:ind w:firstLine="0" w:firstLineChars="0"/>
        <w:rPr>
          <w:rFonts w:ascii="宋体" w:hAnsi="宋体"/>
          <w:color w:val="000000"/>
          <w:sz w:val="18"/>
          <w:szCs w:val="18"/>
        </w:rPr>
      </w:pPr>
    </w:p>
    <w:p>
      <w:pPr>
        <w:ind w:firstLine="420"/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5" w:h="16840"/>
      <w:pgMar w:top="1928" w:right="1247" w:bottom="1701" w:left="1247" w:header="720" w:footer="720" w:gutter="0"/>
      <w:cols w:space="720" w:num="1"/>
      <w:docGrid w:linePitch="28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DengXian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ngXian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ngXia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B5F"/>
    <w:rsid w:val="00003831"/>
    <w:rsid w:val="00061EEC"/>
    <w:rsid w:val="000A40E1"/>
    <w:rsid w:val="000B74E2"/>
    <w:rsid w:val="000C2295"/>
    <w:rsid w:val="00123B5F"/>
    <w:rsid w:val="00162443"/>
    <w:rsid w:val="0020150F"/>
    <w:rsid w:val="0021356F"/>
    <w:rsid w:val="00216547"/>
    <w:rsid w:val="00220E21"/>
    <w:rsid w:val="00227179"/>
    <w:rsid w:val="00234079"/>
    <w:rsid w:val="00265404"/>
    <w:rsid w:val="00294A6A"/>
    <w:rsid w:val="002D003A"/>
    <w:rsid w:val="002E552B"/>
    <w:rsid w:val="003074F3"/>
    <w:rsid w:val="00381496"/>
    <w:rsid w:val="00386D14"/>
    <w:rsid w:val="0040541A"/>
    <w:rsid w:val="004058CF"/>
    <w:rsid w:val="004506D0"/>
    <w:rsid w:val="004769FB"/>
    <w:rsid w:val="00487007"/>
    <w:rsid w:val="004B5895"/>
    <w:rsid w:val="00622FE2"/>
    <w:rsid w:val="00667FAE"/>
    <w:rsid w:val="00691A17"/>
    <w:rsid w:val="006C259C"/>
    <w:rsid w:val="00704992"/>
    <w:rsid w:val="007300C6"/>
    <w:rsid w:val="00831A13"/>
    <w:rsid w:val="008424DC"/>
    <w:rsid w:val="00926F87"/>
    <w:rsid w:val="0099724F"/>
    <w:rsid w:val="009D673F"/>
    <w:rsid w:val="00A04769"/>
    <w:rsid w:val="00A079EE"/>
    <w:rsid w:val="00A16350"/>
    <w:rsid w:val="00A53624"/>
    <w:rsid w:val="00A55D73"/>
    <w:rsid w:val="00A80DBE"/>
    <w:rsid w:val="00A81496"/>
    <w:rsid w:val="00AA62E3"/>
    <w:rsid w:val="00AD2F2C"/>
    <w:rsid w:val="00B9075C"/>
    <w:rsid w:val="00B947F3"/>
    <w:rsid w:val="00B94F9D"/>
    <w:rsid w:val="00BD6226"/>
    <w:rsid w:val="00BF6024"/>
    <w:rsid w:val="00BF7456"/>
    <w:rsid w:val="00C16190"/>
    <w:rsid w:val="00C547E9"/>
    <w:rsid w:val="00C6031B"/>
    <w:rsid w:val="00CA13DF"/>
    <w:rsid w:val="00CA1C31"/>
    <w:rsid w:val="00D01422"/>
    <w:rsid w:val="00D1789F"/>
    <w:rsid w:val="00D3663A"/>
    <w:rsid w:val="00D55479"/>
    <w:rsid w:val="00DE36C0"/>
    <w:rsid w:val="00E222A3"/>
    <w:rsid w:val="00E90C3B"/>
    <w:rsid w:val="00EF3C9D"/>
    <w:rsid w:val="00F429CA"/>
    <w:rsid w:val="00F6061F"/>
    <w:rsid w:val="00F65616"/>
    <w:rsid w:val="00F77664"/>
    <w:rsid w:val="00F8066B"/>
    <w:rsid w:val="00F842ED"/>
    <w:rsid w:val="00F97063"/>
    <w:rsid w:val="00FB2A10"/>
    <w:rsid w:val="00FD00C5"/>
    <w:rsid w:val="00FF3329"/>
    <w:rsid w:val="010218AD"/>
    <w:rsid w:val="075F7683"/>
    <w:rsid w:val="077073AD"/>
    <w:rsid w:val="07ED0C6F"/>
    <w:rsid w:val="098D743F"/>
    <w:rsid w:val="0B3631A2"/>
    <w:rsid w:val="0F93755C"/>
    <w:rsid w:val="12340300"/>
    <w:rsid w:val="128202C9"/>
    <w:rsid w:val="177174EE"/>
    <w:rsid w:val="18DC1EAF"/>
    <w:rsid w:val="1CB410B3"/>
    <w:rsid w:val="1F0500F9"/>
    <w:rsid w:val="1FA53026"/>
    <w:rsid w:val="215F6F0F"/>
    <w:rsid w:val="2417438D"/>
    <w:rsid w:val="24CC2B8B"/>
    <w:rsid w:val="2ACE63DE"/>
    <w:rsid w:val="30B56E04"/>
    <w:rsid w:val="320A1493"/>
    <w:rsid w:val="35393CA3"/>
    <w:rsid w:val="394268FE"/>
    <w:rsid w:val="3D0E0698"/>
    <w:rsid w:val="42731767"/>
    <w:rsid w:val="43A74117"/>
    <w:rsid w:val="460B2F12"/>
    <w:rsid w:val="48A51E25"/>
    <w:rsid w:val="4A4E5AAB"/>
    <w:rsid w:val="4DE72801"/>
    <w:rsid w:val="5A3517FA"/>
    <w:rsid w:val="5EEB461E"/>
    <w:rsid w:val="62D857FF"/>
    <w:rsid w:val="63DC4871"/>
    <w:rsid w:val="65411B5E"/>
    <w:rsid w:val="66827AC0"/>
    <w:rsid w:val="676C1830"/>
    <w:rsid w:val="6DB22466"/>
    <w:rsid w:val="70F238D7"/>
    <w:rsid w:val="779B5911"/>
    <w:rsid w:val="77EC39FC"/>
    <w:rsid w:val="7B0F6666"/>
    <w:rsid w:val="7CD1469C"/>
    <w:rsid w:val="7E080B6A"/>
    <w:rsid w:val="7F833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2767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540" w:lineRule="exact"/>
      <w:ind w:firstLine="200" w:firstLineChars="200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spacing w:before="100" w:beforeAutospacing="1" w:after="100" w:afterAutospacing="1"/>
    </w:pPr>
    <w:rPr>
      <w:rFonts w:ascii="Calibri" w:hAnsi="Calibri"/>
      <w:kern w:val="0"/>
      <w:sz w:val="24"/>
    </w:rPr>
  </w:style>
  <w:style w:type="character" w:customStyle="1" w:styleId="8">
    <w:name w:val="页脚 字符"/>
    <w:link w:val="3"/>
    <w:qFormat/>
    <w:uiPriority w:val="99"/>
    <w:rPr>
      <w:sz w:val="18"/>
      <w:szCs w:val="18"/>
    </w:rPr>
  </w:style>
  <w:style w:type="character" w:customStyle="1" w:styleId="9">
    <w:name w:val="页眉 字符"/>
    <w:link w:val="4"/>
    <w:qFormat/>
    <w:uiPriority w:val="99"/>
    <w:rPr>
      <w:sz w:val="18"/>
      <w:szCs w:val="18"/>
    </w:rPr>
  </w:style>
  <w:style w:type="character" w:customStyle="1" w:styleId="10">
    <w:name w:val="页眉字符1"/>
    <w:basedOn w:val="6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脚字符1"/>
    <w:basedOn w:val="6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批注框文本 字符"/>
    <w:basedOn w:val="6"/>
    <w:link w:val="2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黑体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宋体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315</Words>
  <Characters>1798</Characters>
  <Lines>14</Lines>
  <Paragraphs>4</Paragraphs>
  <TotalTime>9</TotalTime>
  <ScaleCrop>false</ScaleCrop>
  <LinksUpToDate>false</LinksUpToDate>
  <CharactersWithSpaces>2109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2018-11-25T03:17:00Z</dcterms:created>
  <dc:creator>Microsoft Office 用户</dc:creator>
  <cp:lastModifiedBy>hycream</cp:lastModifiedBy>
  <dcterms:modified xsi:type="dcterms:W3CDTF">2018-11-30T06:03:16Z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